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426"/>
        <w:gridCol w:w="993"/>
        <w:gridCol w:w="850"/>
        <w:gridCol w:w="567"/>
        <w:gridCol w:w="284"/>
        <w:gridCol w:w="141"/>
        <w:gridCol w:w="709"/>
        <w:gridCol w:w="986"/>
        <w:gridCol w:w="1424"/>
        <w:gridCol w:w="992"/>
        <w:gridCol w:w="2977"/>
        <w:gridCol w:w="75"/>
      </w:tblGrid>
      <w:tr w:rsidR="00424AF7" w:rsidRPr="00774923" w14:paraId="7808EBAA" w14:textId="77777777" w:rsidTr="00D91E2E">
        <w:trPr>
          <w:cantSplit/>
          <w:trHeight w:hRule="exact" w:val="340"/>
        </w:trPr>
        <w:tc>
          <w:tcPr>
            <w:tcW w:w="10490" w:type="dxa"/>
            <w:gridSpan w:val="1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16703C8" w14:textId="77777777" w:rsidR="00424AF7" w:rsidRPr="00281956" w:rsidRDefault="00424AF7" w:rsidP="00EA7A3D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b/>
                <w:bCs/>
                <w:color w:val="262626" w:themeColor="text1" w:themeTint="D9"/>
                <w:sz w:val="20"/>
                <w:szCs w:val="20"/>
                <w:shd w:val="clear" w:color="auto" w:fill="E0E0E0"/>
                <w:lang w:eastAsia="de-DE"/>
              </w:rPr>
            </w:pPr>
            <w:r w:rsidRPr="00281956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>Grunddaten</w:t>
            </w:r>
          </w:p>
        </w:tc>
      </w:tr>
      <w:tr w:rsidR="00281956" w:rsidRPr="00774923" w14:paraId="57F1A37E" w14:textId="77777777" w:rsidTr="00D91E2E">
        <w:trPr>
          <w:cantSplit/>
          <w:trHeight w:hRule="exact" w:val="340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2402AD" w14:textId="77777777" w:rsidR="00281956" w:rsidRPr="0029196D" w:rsidRDefault="00281956" w:rsidP="00281956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Sind Sie Tierhalter?  </w:t>
            </w:r>
          </w:p>
        </w:tc>
        <w:tc>
          <w:tcPr>
            <w:tcW w:w="510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60DA23" w14:textId="7DF869A6" w:rsidR="00281956" w:rsidRPr="0029196D" w:rsidRDefault="00281956" w:rsidP="003A1D27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ja, Vollerwerb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ja, Nebenerwerb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5DB10" w14:textId="348A941C" w:rsidR="00281956" w:rsidRPr="0029196D" w:rsidRDefault="00281956" w:rsidP="005D0458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Biobetrieb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konventioneller Betrieb</w:t>
            </w:r>
          </w:p>
        </w:tc>
      </w:tr>
      <w:tr w:rsidR="00281956" w:rsidRPr="00774923" w14:paraId="2438AC28" w14:textId="77777777" w:rsidTr="00EA384E">
        <w:trPr>
          <w:cantSplit/>
          <w:trHeight w:hRule="exact" w:val="340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2115E" w14:textId="77777777" w:rsidR="00281956" w:rsidRDefault="00281956" w:rsidP="003A1D27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Standort des Betriebes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7EF98E" w14:textId="2EDAED60" w:rsidR="00281956" w:rsidRDefault="00281956" w:rsidP="005D0458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Postleitzahl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8B3113" w:rsidRPr="00774923" w14:paraId="373E8C81" w14:textId="77777777" w:rsidTr="00EA384E">
        <w:trPr>
          <w:cantSplit/>
          <w:trHeight w:hRule="exact"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9618B4" w14:textId="33594A24" w:rsidR="008B3113" w:rsidRPr="008B3113" w:rsidRDefault="008B3113" w:rsidP="005D0458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lang w:eastAsia="de-DE"/>
              </w:rPr>
            </w:pPr>
            <w:r w:rsidRPr="008B3113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lang w:eastAsia="de-DE"/>
              </w:rPr>
              <w:t xml:space="preserve">Größe des Betriebes </w:t>
            </w:r>
            <w:r w:rsidRPr="00EA384E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– Angaben entweder in Tierzahlen oder GV </w:t>
            </w:r>
          </w:p>
        </w:tc>
      </w:tr>
      <w:tr w:rsidR="000C0AEF" w:rsidRPr="00774923" w14:paraId="33494825" w14:textId="77777777" w:rsidTr="00D91E2E">
        <w:trPr>
          <w:cantSplit/>
          <w:trHeight w:hRule="exact" w:val="340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D8729" w14:textId="53C72709" w:rsidR="000C0AEF" w:rsidRPr="0029196D" w:rsidRDefault="000C0AEF" w:rsidP="00B87C0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Tierzahlen </w:t>
            </w:r>
            <w:r w:rsidR="00B87C03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o.</w:t>
            </w:r>
            <w:r w:rsidR="00B87C03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GV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6BD7F9" w14:textId="64C6C432" w:rsidR="000C0AEF" w:rsidRPr="0029196D" w:rsidRDefault="000C0AEF" w:rsidP="000C0AEF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Rinder </w:t>
            </w:r>
            <w:r w:rsidR="008B3113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Schweine 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Geflügel  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Schafe/Ziegen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Pferde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0C0AEF" w:rsidRPr="00774923" w14:paraId="27D1176F" w14:textId="77777777" w:rsidTr="00D91E2E">
        <w:trPr>
          <w:cantSplit/>
          <w:trHeight w:hRule="exact" w:val="340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58DC4D" w14:textId="77777777" w:rsidR="000C0AEF" w:rsidRDefault="000C0AEF" w:rsidP="00C9339C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Gülle/Mist [t/Jahr]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94962" w14:textId="7D69DF3E" w:rsidR="000C0AEF" w:rsidRPr="0029196D" w:rsidRDefault="000C0AEF" w:rsidP="00E76637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Rind</w:t>
            </w:r>
            <w:r w:rsidR="00E76637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er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Schweine 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Geflügel   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Schafe/Ziegen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Pferde 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0D7F10" w:rsidRPr="00774923" w14:paraId="40912ABD" w14:textId="77777777" w:rsidTr="00D91E2E">
        <w:trPr>
          <w:cantSplit/>
          <w:trHeight w:hRule="exact"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086180" w14:textId="743D8F8A" w:rsidR="000D7F10" w:rsidRPr="0029196D" w:rsidRDefault="000D7F10" w:rsidP="000D7F10">
            <w:pPr>
              <w:spacing w:before="40" w:after="0"/>
              <w:jc w:val="both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Genutzte </w:t>
            </w: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Entmistungstechnik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(Rind/Schwein)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0D7F10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Spaltenboden</w:t>
            </w: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0D7F10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Schieber 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sonstiges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0D7F10" w:rsidRPr="00774923" w14:paraId="5450176C" w14:textId="77777777" w:rsidTr="00D91E2E">
        <w:trPr>
          <w:cantSplit/>
          <w:trHeight w:hRule="exact"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D9CAA" w14:textId="61CB7203" w:rsidR="000D7F10" w:rsidRDefault="000D7F10" w:rsidP="000D7F10">
            <w:pPr>
              <w:spacing w:before="40" w:after="0"/>
              <w:jc w:val="both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Güllelager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ung</w:t>
            </w:r>
            <w:r w:rsid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="001D485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unterm Stall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außerhalb</w:t>
            </w: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0D7F10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Kombination</w:t>
            </w:r>
            <w:r w:rsid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Einstreu: 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A61B4D" w:rsidRPr="00A61B4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0D7F10" w:rsidRPr="00774923" w14:paraId="3FB6DDCA" w14:textId="77777777" w:rsidTr="00EA384E">
        <w:trPr>
          <w:cantSplit/>
          <w:trHeight w:hRule="exact" w:val="550"/>
        </w:trPr>
        <w:tc>
          <w:tcPr>
            <w:tcW w:w="318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61815F" w14:textId="30737ECA" w:rsidR="000D7F10" w:rsidRPr="0029196D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Feld- o. Weideflächen    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Pr="006D64F4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ha           </w:t>
            </w:r>
          </w:p>
        </w:tc>
        <w:tc>
          <w:tcPr>
            <w:tcW w:w="73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81E44" w14:textId="18DFF5B7" w:rsidR="00260CAD" w:rsidRDefault="000D7F10" w:rsidP="00260CAD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Zukauf Futter </w:t>
            </w:r>
            <w:r w:rsidR="00260CA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ca.  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AD5A1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="00260CA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t</w:t>
            </w:r>
            <w:r w:rsidR="00D850E8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/a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="00260CA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Art: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260CA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   (Heu etc.)</w:t>
            </w:r>
          </w:p>
          <w:p w14:paraId="40ACC964" w14:textId="1E6A64C0" w:rsidR="000D7F10" w:rsidRPr="00AD5A1D" w:rsidRDefault="00260CAD" w:rsidP="00260CAD">
            <w:pPr>
              <w:spacing w:before="40" w:after="0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E0E0E0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Zukauf Einstreu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ca.   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FORMTEXT </w:instrTex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 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 w:rsidR="000D7F10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t</w:t>
            </w:r>
            <w:r w:rsidR="00D850E8" w:rsidRPr="00AD5A1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/a</w:t>
            </w:r>
          </w:p>
        </w:tc>
      </w:tr>
      <w:tr w:rsidR="00227FAF" w:rsidRPr="00774923" w14:paraId="2D6BA7FA" w14:textId="77777777" w:rsidTr="00EA384E">
        <w:trPr>
          <w:cantSplit/>
          <w:trHeight w:hRule="exact" w:val="548"/>
        </w:trPr>
        <w:tc>
          <w:tcPr>
            <w:tcW w:w="318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B6FF61" w14:textId="4C0CCD99" w:rsidR="00227FAF" w:rsidRDefault="00227FAF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Ich habe </w:t>
            </w:r>
            <w:r w:rsidRPr="000E0D98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>keine eigene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Biogasanlage. </w:t>
            </w:r>
          </w:p>
        </w:tc>
        <w:tc>
          <w:tcPr>
            <w:tcW w:w="73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B8B09" w14:textId="2E1C933E" w:rsidR="00260CAD" w:rsidRDefault="000E0D98" w:rsidP="000E0D98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8B3113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k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eine </w:t>
            </w:r>
            <w:r w:rsidR="00CC4701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Biogasnutzung (weder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intern noch extern)</w:t>
            </w:r>
          </w:p>
          <w:p w14:paraId="147025ED" w14:textId="496A7882" w:rsidR="00227FAF" w:rsidRPr="0029196D" w:rsidRDefault="00260CAD" w:rsidP="00260CAD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  <w:r w:rsidR="00227FAF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227FAF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="00227FAF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="00227FAF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="00227FAF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227FAF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227FAF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227FAF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227FAF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227FAF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% </w:t>
            </w:r>
            <w:r w:rsidR="000E0D98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an Gülle/Mist geht in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eine</w:t>
            </w:r>
            <w:r w:rsidR="000E0D98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externe Biogasanlage</w:t>
            </w:r>
          </w:p>
        </w:tc>
      </w:tr>
      <w:tr w:rsidR="000D7F10" w:rsidRPr="00774923" w14:paraId="6F7A741C" w14:textId="77777777" w:rsidTr="00D91E2E">
        <w:trPr>
          <w:cantSplit/>
          <w:trHeight w:hRule="exact"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1220A0" w14:textId="2D830700" w:rsidR="000D7F10" w:rsidRPr="0029196D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Ich habe schon über den Bau einer eigenen Biogasanlage nachgedacht.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ja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ja, aber dann dagegen entschieden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nein</w:t>
            </w:r>
          </w:p>
        </w:tc>
      </w:tr>
      <w:tr w:rsidR="000D7F10" w:rsidRPr="00774923" w14:paraId="14F72FE0" w14:textId="77777777" w:rsidTr="00D91E2E">
        <w:trPr>
          <w:cantSplit/>
          <w:trHeight w:hRule="exact" w:val="85"/>
        </w:trPr>
        <w:tc>
          <w:tcPr>
            <w:tcW w:w="10490" w:type="dxa"/>
            <w:gridSpan w:val="13"/>
            <w:tcBorders>
              <w:top w:val="single" w:sz="4" w:space="0" w:color="808080"/>
              <w:left w:val="nil"/>
              <w:bottom w:val="single" w:sz="18" w:space="0" w:color="808080"/>
              <w:right w:val="nil"/>
            </w:tcBorders>
            <w:vAlign w:val="center"/>
          </w:tcPr>
          <w:p w14:paraId="21B1B52F" w14:textId="77777777" w:rsidR="000D7F10" w:rsidRPr="0029196D" w:rsidRDefault="000D7F10" w:rsidP="000D7F10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</w:p>
          <w:p w14:paraId="39809594" w14:textId="77777777" w:rsidR="000D7F10" w:rsidRPr="0029196D" w:rsidRDefault="000D7F10" w:rsidP="000D7F10">
            <w:pPr>
              <w:tabs>
                <w:tab w:val="center" w:pos="1671"/>
              </w:tabs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</w:p>
        </w:tc>
      </w:tr>
      <w:tr w:rsidR="000D7F10" w:rsidRPr="00774923" w14:paraId="05DD4156" w14:textId="77777777" w:rsidTr="00EA384E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CBFD1B8" w14:textId="380FFBEA" w:rsidR="000D7F10" w:rsidRPr="00C26924" w:rsidRDefault="000D7F10" w:rsidP="00C26924">
            <w:pPr>
              <w:spacing w:before="40" w:after="0"/>
              <w:rPr>
                <w:rFonts w:ascii="Franklin Gothic Book" w:eastAsia="Times New Roman" w:hAnsi="Franklin Gothic Book" w:cs="Arial"/>
                <w:b/>
                <w:bCs/>
                <w:color w:val="262626" w:themeColor="text1" w:themeTint="D9"/>
                <w:spacing w:val="-5"/>
                <w:sz w:val="20"/>
                <w:szCs w:val="20"/>
                <w:shd w:val="clear" w:color="auto" w:fill="E0E0E0"/>
                <w:lang w:eastAsia="de-DE"/>
              </w:rPr>
            </w:pPr>
            <w:r w:rsidRPr="00C26924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>Welche Gründe</w:t>
            </w:r>
            <w:r w:rsidR="007D56CD" w:rsidRPr="00C26924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 xml:space="preserve"> gibt es</w:t>
            </w:r>
            <w:r w:rsidR="00C26924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>,</w:t>
            </w:r>
            <w:r w:rsidR="007D56CD" w:rsidRPr="00C26924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 xml:space="preserve"> Gülle/Mist nicht </w:t>
            </w:r>
            <w:r w:rsidR="007D56CD" w:rsidRPr="00C26924">
              <w:rPr>
                <w:rFonts w:ascii="Franklin Gothic Book" w:eastAsia="Times New Roman" w:hAnsi="Franklin Gothic Book" w:cs="Arial"/>
                <w:color w:val="262626" w:themeColor="text1" w:themeTint="D9"/>
                <w:sz w:val="20"/>
                <w:szCs w:val="20"/>
                <w:lang w:eastAsia="de-DE"/>
              </w:rPr>
              <w:t>(bzw. unvollständig)</w:t>
            </w:r>
            <w:r w:rsidRPr="00C26924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 xml:space="preserve"> in einer Biogasanlage (BGA) zu nutzen? </w:t>
            </w:r>
            <w:r w:rsidRPr="00C26924">
              <w:rPr>
                <w:rFonts w:ascii="Franklin Gothic Book" w:eastAsia="Times New Roman" w:hAnsi="Franklin Gothic Book" w:cs="Arial"/>
                <w:sz w:val="15"/>
                <w:szCs w:val="15"/>
                <w:lang w:eastAsia="de-DE"/>
              </w:rPr>
              <w:t>(Mehrfachnennung möglich)</w:t>
            </w:r>
          </w:p>
        </w:tc>
      </w:tr>
      <w:tr w:rsidR="000D7F10" w:rsidRPr="00774923" w14:paraId="175BD43A" w14:textId="77777777" w:rsidTr="00EA384E">
        <w:trPr>
          <w:cantSplit/>
          <w:trHeight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dashSmallGap" w:sz="4" w:space="0" w:color="D9D9D9" w:themeColor="background1" w:themeShade="D9"/>
              <w:right w:val="single" w:sz="4" w:space="0" w:color="808080"/>
            </w:tcBorders>
            <w:vAlign w:val="center"/>
          </w:tcPr>
          <w:p w14:paraId="693E5550" w14:textId="7FD7ABF4" w:rsidR="000D7F10" w:rsidRPr="0029196D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Diese Gründe </w:t>
            </w:r>
            <w:r w:rsidRPr="009140D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 xml:space="preserve">gegen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 xml:space="preserve">eine </w:t>
            </w:r>
            <w:r w:rsidRPr="009140D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>eigene BGA</w:t>
            </w:r>
            <w:r w:rsidRPr="00C3650E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treffen bei mir zu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:</w:t>
            </w:r>
          </w:p>
        </w:tc>
      </w:tr>
      <w:tr w:rsidR="000D7F10" w:rsidRPr="00774923" w14:paraId="4C1773E3" w14:textId="77777777" w:rsidTr="00EA384E">
        <w:trPr>
          <w:cantSplit/>
          <w:trHeight w:val="539"/>
        </w:trPr>
        <w:tc>
          <w:tcPr>
            <w:tcW w:w="2335" w:type="dxa"/>
            <w:gridSpan w:val="4"/>
            <w:tcBorders>
              <w:top w:val="dashSmallGap" w:sz="4" w:space="0" w:color="D9D9D9" w:themeColor="background1" w:themeShade="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16B07" w14:textId="77777777" w:rsidR="000D7F10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Wirtschaftliche Gründe</w:t>
            </w:r>
          </w:p>
        </w:tc>
        <w:tc>
          <w:tcPr>
            <w:tcW w:w="8155" w:type="dxa"/>
            <w:gridSpan w:val="9"/>
            <w:tcBorders>
              <w:top w:val="dashSmallGap" w:sz="4" w:space="0" w:color="D9D9D9" w:themeColor="background1" w:themeShade="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2BFC7" w14:textId="01CF6CF1" w:rsidR="000D7F10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134069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zu geringe Gülle-/Mistmengen</w:t>
            </w:r>
          </w:p>
          <w:p w14:paraId="49408ABE" w14:textId="42205E68" w:rsidR="000D7F10" w:rsidRPr="00CB1D0D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96030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Invest ist zu hoch/zu riskant für BGA</w:t>
            </w:r>
            <w:r w:rsidR="009F04A3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EF5A6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BGA-Betrieb wäre unrentabel</w:t>
            </w:r>
          </w:p>
        </w:tc>
      </w:tr>
      <w:tr w:rsidR="000D7F10" w:rsidRPr="00774923" w14:paraId="5DA82955" w14:textId="77777777" w:rsidTr="00D91E2E">
        <w:trPr>
          <w:cantSplit/>
          <w:trHeight w:val="340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05A58" w14:textId="77777777" w:rsidR="000D7F10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Rechtliche Gründe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F7BAA" w14:textId="3EDA1E6C" w:rsidR="000D7F10" w:rsidRPr="00CB1D0D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ja, folgende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EEG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DüV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AwSV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Baurecht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keine</w:t>
            </w:r>
          </w:p>
        </w:tc>
      </w:tr>
      <w:tr w:rsidR="000D7F10" w:rsidRPr="00774923" w14:paraId="51BCDAC5" w14:textId="77777777" w:rsidTr="00D91E2E">
        <w:trPr>
          <w:cantSplit/>
          <w:trHeight w:val="364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13020" w14:textId="77777777" w:rsidR="000D7F10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Technische Gründe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342D2" w14:textId="7D617052" w:rsidR="000D7F10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96030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Haltungsform (z.B. Freiland/Weide) verhindert die Nutzung</w:t>
            </w:r>
          </w:p>
          <w:p w14:paraId="2A274654" w14:textId="2AA75076" w:rsidR="000D7F10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Stallform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/Entmistungssystem ungeeignet</w:t>
            </w:r>
            <w:r w:rsidR="009F04A3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          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96030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kein Platz für eine BGA vorhanden</w:t>
            </w:r>
          </w:p>
          <w:p w14:paraId="4DA1C2D9" w14:textId="06A621C8" w:rsidR="000D7F10" w:rsidRPr="0029196D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Gülle zu wässrig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A4C4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Mist schwierig handhabbar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606FF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Risiko Havarie</w:t>
            </w:r>
          </w:p>
        </w:tc>
      </w:tr>
      <w:tr w:rsidR="000D7F10" w:rsidRPr="00774923" w14:paraId="1DF01F3C" w14:textId="77777777" w:rsidTr="00D91E2E">
        <w:trPr>
          <w:cantSplit/>
          <w:trHeight w:val="364"/>
        </w:trPr>
        <w:tc>
          <w:tcPr>
            <w:tcW w:w="23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58BD3" w14:textId="77777777" w:rsidR="000D7F10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Weitere Gründe</w:t>
            </w:r>
          </w:p>
        </w:tc>
        <w:tc>
          <w:tcPr>
            <w:tcW w:w="815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42C93" w14:textId="2389CB4C" w:rsidR="000D7F10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8D2AA7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Biogas interessiert mich nicht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                  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EF5A6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Zeitaufwand BGA-Betrieb zu hoch</w:t>
            </w:r>
          </w:p>
          <w:p w14:paraId="6A01BB13" w14:textId="58FE74A9" w:rsidR="000D7F10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Mangel Fachpersonal für BGA-Betrieb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02E58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Nachbarn sind dagegen     </w:t>
            </w:r>
          </w:p>
          <w:p w14:paraId="7D48C896" w14:textId="24FB5527" w:rsidR="000D7F10" w:rsidRPr="000C0AEF" w:rsidRDefault="000D7F10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Sonstiges: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  <w:p w14:paraId="7F4BE729" w14:textId="08684C60" w:rsidR="000D7F10" w:rsidRPr="009140DD" w:rsidRDefault="00EF3AC7" w:rsidP="00CC4701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CB1D0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1D0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separate"/>
            </w:r>
            <w:r w:rsidRPr="00CB1D0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="00DB2035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Ich gebe die Tierhaltung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voraussichtlich innerhalb von 20 Jahren</w:t>
            </w:r>
            <w:r w:rsidR="00DB2035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auf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.</w:t>
            </w:r>
          </w:p>
        </w:tc>
      </w:tr>
      <w:tr w:rsidR="000D7F10" w:rsidRPr="00774923" w14:paraId="6EFAFE03" w14:textId="77777777" w:rsidTr="00D91E2E">
        <w:trPr>
          <w:cantSplit/>
          <w:trHeight w:val="340"/>
        </w:trPr>
        <w:tc>
          <w:tcPr>
            <w:tcW w:w="33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B9DAE" w14:textId="4276D063" w:rsidR="000D7F10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Gründe </w:t>
            </w:r>
            <w:r w:rsidRPr="009140D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>gegen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Einbindung </w:t>
            </w:r>
            <w:r w:rsidRPr="009140D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  <w:t>externer BGA</w:t>
            </w:r>
          </w:p>
        </w:tc>
        <w:tc>
          <w:tcPr>
            <w:tcW w:w="71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CD382" w14:textId="3E16643D" w:rsidR="000D7F10" w:rsidRPr="0029196D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keine andere BGA in der Nähe</w:t>
            </w:r>
            <w:r w:rsidR="00053EB9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keine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Kooperation möglich </w:t>
            </w:r>
            <w:r w:rsidR="00053EB9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8D2AA7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kein Interesse</w:t>
            </w:r>
          </w:p>
        </w:tc>
      </w:tr>
      <w:tr w:rsidR="000D7F10" w:rsidRPr="00774923" w14:paraId="05D11ABA" w14:textId="77777777" w:rsidTr="00D91E2E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9FD4F1E" w14:textId="2D9CEA16" w:rsidR="000D7F10" w:rsidRPr="00BB2824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b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537EF7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20"/>
                <w:szCs w:val="20"/>
                <w:lang w:eastAsia="de-DE"/>
              </w:rPr>
              <w:t>Was müsste sich ändern damit Gülle/ Mist vollständig in einer Biogasanlage (BGA) genutzt wird?</w:t>
            </w:r>
            <w:r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  <w:r w:rsidR="00EA384E" w:rsidRPr="00EA384E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(Mehrfachnennung möglich</w:t>
            </w:r>
            <w:r w:rsidRPr="00EA384E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>)</w:t>
            </w:r>
          </w:p>
        </w:tc>
      </w:tr>
      <w:tr w:rsidR="007458EA" w:rsidRPr="00774923" w14:paraId="4166CE73" w14:textId="77777777" w:rsidTr="00537EF7">
        <w:trPr>
          <w:cantSplit/>
          <w:trHeight w:val="738"/>
        </w:trPr>
        <w:tc>
          <w:tcPr>
            <w:tcW w:w="10490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</w:tcPr>
          <w:p w14:paraId="2E64B7CD" w14:textId="39737A19" w:rsidR="007458EA" w:rsidRPr="007458EA" w:rsidRDefault="007458EA" w:rsidP="007458EA">
            <w:pPr>
              <w:spacing w:before="40" w:after="4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Nichts. Ich habe kein Interesse an Biogas.            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3212DE">
              <w:rPr>
                <w:rFonts w:ascii="Franklin Gothic Book" w:eastAsia="Times New Roman" w:hAnsi="Franklin Gothic Book" w:cs="Arial"/>
                <w:bCs/>
                <w:color w:val="FFFFFF" w:themeColor="background1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724A5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Nichts.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Eine sinnvolle Nutzung ist unmöglich, w</w:t>
            </w:r>
            <w:r w:rsidRPr="00B02E58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eil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  <w:p w14:paraId="06673B9E" w14:textId="68EC0C1C" w:rsidR="007458EA" w:rsidRPr="007458EA" w:rsidRDefault="007458EA" w:rsidP="007458EA">
            <w:pPr>
              <w:spacing w:before="40" w:after="4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pP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Kooperation mit externer </w:t>
            </w:r>
            <w:r w:rsidRPr="00013390">
              <w:rPr>
                <w:rFonts w:ascii="Franklin Gothic Book" w:eastAsia="Times New Roman" w:hAnsi="Franklin Gothic Book" w:cs="Arial"/>
                <w:sz w:val="18"/>
                <w:szCs w:val="18"/>
                <w:lang w:eastAsia="de-DE"/>
              </w:rPr>
              <w:t xml:space="preserve">BGA (BGA bereits vorhanden)  </w:t>
            </w:r>
            <w:r w:rsidRPr="00013390">
              <w:rPr>
                <w:rFonts w:ascii="Franklin Gothic Book" w:eastAsia="Times New Roman" w:hAnsi="Franklin Gothic Book" w:cs="Arial"/>
                <w:bCs/>
                <w:spacing w:val="-5"/>
                <w:sz w:val="18"/>
                <w:szCs w:val="18"/>
                <w:lang w:eastAsia="de-DE"/>
              </w:rPr>
              <w:t xml:space="preserve"> </w:t>
            </w:r>
            <w:bookmarkStart w:id="0" w:name="_GoBack"/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bookmarkEnd w:id="0"/>
            <w:r w:rsidRPr="00AD5A1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Gemeinschafts-BGA (BGA-Standort bei Partner)</w:t>
            </w:r>
          </w:p>
        </w:tc>
      </w:tr>
      <w:tr w:rsidR="000D7F10" w:rsidRPr="00774923" w14:paraId="34358AFE" w14:textId="77777777" w:rsidTr="00537EF7">
        <w:trPr>
          <w:cantSplit/>
          <w:trHeight w:val="364"/>
        </w:trPr>
        <w:tc>
          <w:tcPr>
            <w:tcW w:w="10490" w:type="dxa"/>
            <w:gridSpan w:val="13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vAlign w:val="center"/>
          </w:tcPr>
          <w:p w14:paraId="37759082" w14:textId="3F679B52" w:rsidR="000D7F10" w:rsidRPr="00892E21" w:rsidRDefault="000D7F10" w:rsidP="000D7F10">
            <w:pPr>
              <w:spacing w:before="40" w:after="0"/>
              <w:rPr>
                <w:rFonts w:ascii="Franklin Gothic Book" w:eastAsia="Times New Roman" w:hAnsi="Franklin Gothic Book" w:cs="Arial"/>
                <w:b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892E21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u w:val="single"/>
                <w:lang w:eastAsia="de-DE"/>
              </w:rPr>
              <w:t>Eigene</w:t>
            </w:r>
            <w:r w:rsidRPr="00892E21"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lang w:eastAsia="de-DE"/>
              </w:rPr>
              <w:t xml:space="preserve"> Neubau-BGA nur denkbar wenn…</w:t>
            </w:r>
          </w:p>
        </w:tc>
      </w:tr>
      <w:tr w:rsidR="00013390" w:rsidRPr="00774923" w14:paraId="42D3A2FD" w14:textId="77777777" w:rsidTr="00537EF7">
        <w:trPr>
          <w:cantSplit/>
          <w:trHeight w:val="364"/>
        </w:trPr>
        <w:tc>
          <w:tcPr>
            <w:tcW w:w="49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808080"/>
              <w:right w:val="nil"/>
            </w:tcBorders>
            <w:vAlign w:val="center"/>
          </w:tcPr>
          <w:p w14:paraId="24DA9157" w14:textId="77777777" w:rsidR="00013390" w:rsidRPr="00D0368F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7AB7FF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zusätzliche Substrate verfügbar</w:t>
            </w:r>
          </w:p>
          <w:p w14:paraId="0C68F94E" w14:textId="4FA02D65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rentable Gasverwertung</w:t>
            </w:r>
          </w:p>
          <w:p w14:paraId="70066FA0" w14:textId="506A3D88" w:rsidR="00013390" w:rsidRPr="00892E21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u w:val="single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bessere Kreditkonditionen</w:t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455291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rentable Stromverwertung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</w:p>
          <w:p w14:paraId="5DE633C3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BGA-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Invest geringer</w:t>
            </w:r>
          </w:p>
          <w:p w14:paraId="41F52FBB" w14:textId="58D59521" w:rsidR="00013390" w:rsidRPr="00892E21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u w:val="single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externer Investor (Landwirt nur Betrieb)     </w:t>
            </w:r>
          </w:p>
        </w:tc>
        <w:tc>
          <w:tcPr>
            <w:tcW w:w="30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385E285D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rentable Wärmeverwertung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</w:t>
            </w:r>
          </w:p>
          <w:p w14:paraId="467CF519" w14:textId="51D0E1D4" w:rsidR="00013390" w:rsidRPr="00892E21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/>
                <w:color w:val="262626" w:themeColor="text1" w:themeTint="D9"/>
                <w:sz w:val="18"/>
                <w:szCs w:val="18"/>
                <w:u w:val="single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B55A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geringeres finanzielles Risiko  </w:t>
            </w:r>
          </w:p>
        </w:tc>
      </w:tr>
      <w:tr w:rsidR="00013390" w:rsidRPr="00774923" w14:paraId="35F92917" w14:textId="77777777" w:rsidTr="00537EF7">
        <w:trPr>
          <w:cantSplit/>
          <w:trHeight w:val="585"/>
        </w:trPr>
        <w:tc>
          <w:tcPr>
            <w:tcW w:w="492" w:type="dxa"/>
            <w:gridSpan w:val="2"/>
            <w:vMerge/>
            <w:tcBorders>
              <w:left w:val="single" w:sz="4" w:space="0" w:color="808080"/>
              <w:right w:val="nil"/>
            </w:tcBorders>
            <w:vAlign w:val="center"/>
          </w:tcPr>
          <w:p w14:paraId="606C8D07" w14:textId="4B8E9D91" w:rsidR="00013390" w:rsidRPr="00D0368F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730771F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02E58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bessere Akzeptanz für Biogas</w:t>
            </w:r>
          </w:p>
          <w:p w14:paraId="6C4D2066" w14:textId="74F0C15E" w:rsidR="00013390" w:rsidRPr="0029196D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8277B6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Erwerb von notwendigen Flächen möglich  </w:t>
            </w:r>
            <w:r w:rsidRPr="008277B6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C2A094" w14:textId="77777777" w:rsidR="00013390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A0FA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verbesserte </w:t>
            </w:r>
            <w:r w:rsidRPr="00DA0FA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Stall-Konzepte  </w:t>
            </w:r>
          </w:p>
          <w:p w14:paraId="65E0DEC4" w14:textId="3097F494" w:rsidR="00013390" w:rsidRPr="0029196D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606FF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minimales Havarie-Risiko</w:t>
            </w:r>
          </w:p>
        </w:tc>
        <w:tc>
          <w:tcPr>
            <w:tcW w:w="30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36F02646" w14:textId="00B2A440" w:rsidR="00013390" w:rsidRPr="0029196D" w:rsidRDefault="00013390" w:rsidP="00767CF6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DA0FA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verbesserte </w:t>
            </w:r>
            <w:r w:rsidRPr="00651BF4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>BGA-Konzepte</w:t>
            </w:r>
            <w:r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  </w:t>
            </w:r>
          </w:p>
        </w:tc>
      </w:tr>
      <w:tr w:rsidR="00013390" w:rsidRPr="00774923" w14:paraId="08DB0A54" w14:textId="77777777" w:rsidTr="00537EF7">
        <w:trPr>
          <w:cantSplit/>
          <w:trHeight w:val="364"/>
        </w:trPr>
        <w:tc>
          <w:tcPr>
            <w:tcW w:w="492" w:type="dxa"/>
            <w:gridSpan w:val="2"/>
            <w:vMerge/>
            <w:tcBorders>
              <w:left w:val="single" w:sz="4" w:space="0" w:color="808080"/>
              <w:right w:val="nil"/>
            </w:tcBorders>
            <w:vAlign w:val="center"/>
          </w:tcPr>
          <w:p w14:paraId="3483B880" w14:textId="791EFC0D" w:rsidR="00013390" w:rsidRPr="00D0368F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2DFF32" w14:textId="77777777" w:rsidR="00013390" w:rsidRPr="00227FAF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</w:pP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EEG-Änderung 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  <w:p w14:paraId="044D429E" w14:textId="5BA3D337" w:rsidR="00013390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DüV-Änderung 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9CD168" w14:textId="77777777" w:rsidR="00013390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pP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AwSV-Änderung 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  <w:p w14:paraId="23015841" w14:textId="38F3CD14" w:rsidR="00013390" w:rsidRPr="00C82F63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pP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Baurecht-Änderung 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6B251672" w14:textId="686BA934" w:rsidR="00013390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227FA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Hygienisierungsvorschrift 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013390" w:rsidRPr="00774923" w14:paraId="41462709" w14:textId="77777777" w:rsidTr="00537EF7">
        <w:trPr>
          <w:cantSplit/>
          <w:trHeight w:val="364"/>
        </w:trPr>
        <w:tc>
          <w:tcPr>
            <w:tcW w:w="492" w:type="dxa"/>
            <w:gridSpan w:val="2"/>
            <w:vMerge/>
            <w:tcBorders>
              <w:left w:val="single" w:sz="4" w:space="0" w:color="808080"/>
              <w:right w:val="nil"/>
            </w:tcBorders>
            <w:vAlign w:val="center"/>
          </w:tcPr>
          <w:p w14:paraId="0044B8E9" w14:textId="492CC9D1" w:rsidR="00013390" w:rsidRPr="00D0368F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188401" w14:textId="1A8D174F" w:rsidR="00537EF7" w:rsidRDefault="00537EF7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In BGA-Planungsphase</w:t>
            </w:r>
          </w:p>
          <w:p w14:paraId="03FB5B92" w14:textId="1E8A4164" w:rsidR="00013390" w:rsidRPr="00537EF7" w:rsidRDefault="00537EF7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In BGA-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Betriebsphase</w:t>
            </w:r>
          </w:p>
          <w:p w14:paraId="337D42CA" w14:textId="05B2C539" w:rsidR="00013390" w:rsidRPr="00537EF7" w:rsidRDefault="00537EF7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Fachpersonal BGA verfügbar</w:t>
            </w:r>
          </w:p>
        </w:tc>
        <w:tc>
          <w:tcPr>
            <w:tcW w:w="758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vAlign w:val="center"/>
          </w:tcPr>
          <w:p w14:paraId="15EFC259" w14:textId="06317D35" w:rsidR="00013390" w:rsidRDefault="00013390" w:rsidP="007458EA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Bürokratieabbau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140D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bessere unabhängig Beratung</w:t>
            </w:r>
            <w:r w:rsidR="007458E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     </w:t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7458E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Sonstiges: </w: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  <w:p w14:paraId="689A5388" w14:textId="7F10F7CC" w:rsidR="00013390" w:rsidRDefault="00013390" w:rsidP="007458EA">
            <w:pPr>
              <w:spacing w:before="40" w:after="0" w:line="288" w:lineRule="auto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Bürokratieabbau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9140D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bessere unabhängig Beratung</w:t>
            </w:r>
            <w:r w:rsidR="007458E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     </w:t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="007458EA"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7458E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Sonstiges: </w: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="007458EA"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7458EA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</w:t>
            </w:r>
          </w:p>
          <w:p w14:paraId="27E6187C" w14:textId="5E846564" w:rsidR="00013390" w:rsidRPr="00842114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606FF5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e</w:t>
            </w:r>
            <w:r w:rsidRPr="00606FF5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igenes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                        </w:t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B02E58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>externes (ggf. Genossenschaft oder Fernüberwachung)</w:t>
            </w:r>
          </w:p>
        </w:tc>
      </w:tr>
      <w:tr w:rsidR="00013390" w:rsidRPr="00774923" w14:paraId="2A26F2B0" w14:textId="77777777" w:rsidTr="00013390">
        <w:trPr>
          <w:cantSplit/>
          <w:trHeight w:val="334"/>
        </w:trPr>
        <w:tc>
          <w:tcPr>
            <w:tcW w:w="492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07437C" w14:textId="77777777" w:rsidR="00013390" w:rsidRPr="00D0368F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9998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E3A468" w14:textId="4973776B" w:rsidR="00013390" w:rsidRPr="0029196D" w:rsidRDefault="00013390" w:rsidP="00C82F63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pP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instrText xml:space="preserve"> FORMCHECKBOX </w:instrText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</w:r>
            <w:r w:rsidR="00D138FC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Pr="008F726F"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lang w:eastAsia="de-DE"/>
              </w:rPr>
              <w:t xml:space="preserve">Sonstiges: 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9196D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C82F63" w:rsidRPr="00774923" w14:paraId="2D7D597B" w14:textId="77777777" w:rsidTr="00D91E2E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10490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2C9C84" w14:textId="77777777" w:rsidR="00C82F63" w:rsidRPr="00953184" w:rsidRDefault="00C82F63" w:rsidP="00C82F63">
            <w:pPr>
              <w:spacing w:before="40" w:after="0"/>
              <w:rPr>
                <w:rFonts w:ascii="Franklin Gothic Book" w:eastAsia="Times New Roman" w:hAnsi="Franklin Gothic Book" w:cs="Arial"/>
                <w:bCs/>
                <w:color w:val="262626" w:themeColor="text1" w:themeTint="D9"/>
                <w:spacing w:val="-5"/>
                <w:sz w:val="4"/>
                <w:szCs w:val="4"/>
                <w:shd w:val="clear" w:color="auto" w:fill="E0E0E0"/>
                <w:lang w:eastAsia="de-DE"/>
              </w:rPr>
            </w:pPr>
          </w:p>
        </w:tc>
      </w:tr>
      <w:tr w:rsidR="00C82F63" w:rsidRPr="001A1218" w14:paraId="20388352" w14:textId="77777777" w:rsidTr="00C26924">
        <w:trPr>
          <w:gridBefore w:val="1"/>
          <w:gridAfter w:val="1"/>
          <w:wBefore w:w="66" w:type="dxa"/>
          <w:wAfter w:w="75" w:type="dxa"/>
          <w:cantSplit/>
          <w:trHeight w:val="351"/>
        </w:trPr>
        <w:tc>
          <w:tcPr>
            <w:tcW w:w="1419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17A6D" w14:textId="77777777" w:rsidR="00C82F63" w:rsidRPr="00C26924" w:rsidRDefault="00C82F63" w:rsidP="00C26924">
            <w:pPr>
              <w:pStyle w:val="Textkrper"/>
              <w:spacing w:before="40" w:after="0" w:line="276" w:lineRule="auto"/>
              <w:rPr>
                <w:rFonts w:cs="Arial"/>
                <w:sz w:val="18"/>
                <w:szCs w:val="18"/>
              </w:rPr>
            </w:pPr>
            <w:r w:rsidRPr="00C26924">
              <w:rPr>
                <w:rFonts w:cs="Arial"/>
                <w:sz w:val="18"/>
                <w:szCs w:val="18"/>
              </w:rPr>
              <w:t>Ansprechpartner</w:t>
            </w:r>
          </w:p>
        </w:tc>
        <w:tc>
          <w:tcPr>
            <w:tcW w:w="3537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FCC81" w14:textId="55B7D944" w:rsidR="00C82F63" w:rsidRPr="00C26924" w:rsidRDefault="005904AD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D9D9D9"/>
              </w:rPr>
            </w:pP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  <w:tc>
          <w:tcPr>
            <w:tcW w:w="142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5381E" w14:textId="77777777" w:rsidR="00C82F63" w:rsidRPr="00C26924" w:rsidRDefault="00C82F63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D9D9D9"/>
              </w:rPr>
            </w:pPr>
            <w:r w:rsidRPr="00C26924">
              <w:rPr>
                <w:rFonts w:ascii="Franklin Gothic Book" w:hAnsi="Franklin Gothic Book" w:cs="Arial"/>
                <w:sz w:val="18"/>
                <w:szCs w:val="18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6CD22" w14:textId="4E11C317" w:rsidR="00C82F63" w:rsidRPr="00C26924" w:rsidRDefault="005904AD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D9D9D9"/>
              </w:rPr>
            </w:pP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  <w:tr w:rsidR="00C82F63" w:rsidRPr="001A1218" w14:paraId="03E10C7C" w14:textId="77777777" w:rsidTr="00C26924">
        <w:trPr>
          <w:gridBefore w:val="1"/>
          <w:gridAfter w:val="1"/>
          <w:wBefore w:w="66" w:type="dxa"/>
          <w:wAfter w:w="75" w:type="dxa"/>
          <w:cantSplit/>
          <w:trHeight w:val="351"/>
        </w:trPr>
        <w:tc>
          <w:tcPr>
            <w:tcW w:w="1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7EDDE" w14:textId="1EAA1AD8" w:rsidR="00C26924" w:rsidRPr="00C26924" w:rsidRDefault="00C82F63" w:rsidP="00C26924">
            <w:pPr>
              <w:pStyle w:val="Fuzeile1"/>
              <w:spacing w:before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C26924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353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6F402" w14:textId="0916E311" w:rsidR="00C82F63" w:rsidRPr="00C26924" w:rsidRDefault="005904AD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E0E0E0"/>
              </w:rPr>
            </w:pP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  <w:r w:rsidR="00C82F63" w:rsidRPr="00C26924">
              <w:rPr>
                <w:rFonts w:ascii="Franklin Gothic Book" w:hAnsi="Franklin Gothic Book" w:cs="Arial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BE6BD" w14:textId="77777777" w:rsidR="00C82F63" w:rsidRPr="00C26924" w:rsidRDefault="00C82F63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E0E0E0"/>
              </w:rPr>
            </w:pPr>
            <w:r w:rsidRPr="00C26924">
              <w:rPr>
                <w:rFonts w:ascii="Franklin Gothic Book" w:hAnsi="Franklin Gothic Book" w:cs="Arial"/>
                <w:sz w:val="18"/>
                <w:szCs w:val="18"/>
              </w:rPr>
              <w:t xml:space="preserve">E-Mail    </w:t>
            </w:r>
            <w:r w:rsidRPr="00C26924">
              <w:rPr>
                <w:rFonts w:ascii="Franklin Gothic Book" w:hAnsi="Franklin Gothic Book"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FBDCD" w14:textId="1A7620E0" w:rsidR="00C82F63" w:rsidRPr="00C26924" w:rsidRDefault="005904AD" w:rsidP="00C26924">
            <w:pPr>
              <w:tabs>
                <w:tab w:val="left" w:pos="2042"/>
                <w:tab w:val="left" w:pos="2582"/>
              </w:tabs>
              <w:spacing w:before="40" w:after="0"/>
              <w:rPr>
                <w:rFonts w:ascii="Franklin Gothic Book" w:hAnsi="Franklin Gothic Book" w:cs="Arial"/>
                <w:bCs/>
                <w:sz w:val="18"/>
                <w:szCs w:val="18"/>
                <w:shd w:val="clear" w:color="auto" w:fill="E0E0E0"/>
              </w:rPr>
            </w:pP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instrText xml:space="preserve"> FORMTEXT </w:instrTex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separate"/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noProof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t> </w:t>
            </w:r>
            <w:r w:rsidRPr="00227FAF">
              <w:rPr>
                <w:rFonts w:ascii="Franklin Gothic Book" w:eastAsia="Times New Roman" w:hAnsi="Franklin Gothic Book" w:cs="Arial"/>
                <w:color w:val="262626" w:themeColor="text1" w:themeTint="D9"/>
                <w:sz w:val="18"/>
                <w:szCs w:val="18"/>
                <w:shd w:val="clear" w:color="auto" w:fill="E0E0E0"/>
                <w:lang w:eastAsia="de-DE"/>
              </w:rPr>
              <w:fldChar w:fldCharType="end"/>
            </w:r>
          </w:p>
        </w:tc>
      </w:tr>
    </w:tbl>
    <w:p w14:paraId="3BA79C5A" w14:textId="3DCB7C4C" w:rsidR="00995449" w:rsidRPr="006D767C" w:rsidRDefault="0007493A" w:rsidP="002343B3">
      <w:pPr>
        <w:tabs>
          <w:tab w:val="left" w:pos="977"/>
        </w:tabs>
        <w:spacing w:before="120" w:after="120"/>
        <w:jc w:val="center"/>
        <w:rPr>
          <w:rFonts w:ascii="Franklin Gothic Book" w:eastAsia="Times New Roman" w:hAnsi="Franklin Gothic Book" w:cs="Arial"/>
          <w:color w:val="9BBB59" w:themeColor="accent3"/>
          <w:szCs w:val="18"/>
          <w:lang w:eastAsia="de-DE"/>
        </w:rPr>
      </w:pPr>
      <w:r>
        <w:rPr>
          <w:rFonts w:ascii="Franklin Gothic Book" w:eastAsia="Times New Roman" w:hAnsi="Franklin Gothic Book" w:cs="Arial"/>
          <w:color w:val="9BBB59" w:themeColor="accent3"/>
          <w:szCs w:val="18"/>
          <w:lang w:eastAsia="de-DE"/>
        </w:rPr>
        <w:t xml:space="preserve"> Vielen Dank für Ihre Teilnahme an der Befragung!</w:t>
      </w:r>
    </w:p>
    <w:sectPr w:rsidR="00995449" w:rsidRPr="006D767C" w:rsidSect="0029196D">
      <w:headerReference w:type="default" r:id="rId10"/>
      <w:pgSz w:w="11906" w:h="16838"/>
      <w:pgMar w:top="1418" w:right="1247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679BA" w14:textId="77777777" w:rsidR="00157BD5" w:rsidRDefault="00157BD5" w:rsidP="00774923">
      <w:pPr>
        <w:spacing w:after="0" w:line="240" w:lineRule="auto"/>
      </w:pPr>
      <w:r>
        <w:separator/>
      </w:r>
    </w:p>
  </w:endnote>
  <w:endnote w:type="continuationSeparator" w:id="0">
    <w:p w14:paraId="056FDCA7" w14:textId="77777777" w:rsidR="00157BD5" w:rsidRDefault="00157BD5" w:rsidP="007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8E7BA" w14:textId="77777777" w:rsidR="00157BD5" w:rsidRDefault="00157BD5" w:rsidP="00774923">
      <w:pPr>
        <w:spacing w:after="0" w:line="240" w:lineRule="auto"/>
      </w:pPr>
      <w:r>
        <w:separator/>
      </w:r>
    </w:p>
  </w:footnote>
  <w:footnote w:type="continuationSeparator" w:id="0">
    <w:p w14:paraId="2C8278F3" w14:textId="77777777" w:rsidR="00157BD5" w:rsidRDefault="00157BD5" w:rsidP="0077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73701" w14:textId="35D60F8A" w:rsidR="00774923" w:rsidRPr="000A67F1" w:rsidRDefault="00A365A3" w:rsidP="00294FC3">
    <w:pPr>
      <w:pStyle w:val="Kopfzeile"/>
      <w:tabs>
        <w:tab w:val="clear" w:pos="4536"/>
        <w:tab w:val="center" w:pos="6946"/>
      </w:tabs>
      <w:rPr>
        <w:b/>
        <w:color w:val="97BF0D"/>
        <w:sz w:val="32"/>
        <w:szCs w:val="32"/>
      </w:rPr>
    </w:pPr>
    <w:r>
      <w:rPr>
        <w:b/>
        <w:color w:val="97BF0D"/>
        <w:sz w:val="32"/>
        <w:szCs w:val="32"/>
      </w:rPr>
      <w:t>Befragung</w:t>
    </w:r>
    <w:r w:rsidR="00774923" w:rsidRPr="000A67F1">
      <w:rPr>
        <w:rFonts w:ascii="Arial" w:hAnsi="Arial" w:cs="Arial"/>
        <w:b/>
        <w:noProof/>
        <w:color w:val="97BF0D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DC8C7D2" wp14:editId="7AA6BB79">
          <wp:simplePos x="0" y="0"/>
          <wp:positionH relativeFrom="column">
            <wp:posOffset>5872480</wp:posOffset>
          </wp:positionH>
          <wp:positionV relativeFrom="paragraph">
            <wp:posOffset>-86995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2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97BF0D"/>
        <w:sz w:val="32"/>
        <w:szCs w:val="32"/>
      </w:rPr>
      <w:t xml:space="preserve"> </w:t>
    </w:r>
    <w:r w:rsidR="005D0458">
      <w:rPr>
        <w:b/>
        <w:color w:val="97BF0D"/>
        <w:sz w:val="32"/>
        <w:szCs w:val="32"/>
      </w:rPr>
      <w:t>Tierhalter</w:t>
    </w:r>
    <w:r w:rsidR="00AA4C4C">
      <w:rPr>
        <w:b/>
        <w:color w:val="97BF0D"/>
        <w:sz w:val="32"/>
        <w:szCs w:val="32"/>
      </w:rPr>
      <w:t xml:space="preserve"> ohne Biogasanlage</w:t>
    </w:r>
    <w:r w:rsidR="00774923" w:rsidRPr="000A67F1">
      <w:rPr>
        <w:b/>
        <w:color w:val="97BF0D"/>
        <w:sz w:val="32"/>
        <w:szCs w:val="32"/>
      </w:rPr>
      <w:tab/>
    </w:r>
  </w:p>
  <w:p w14:paraId="3825D07E" w14:textId="54E0CE14" w:rsidR="000A67F1" w:rsidRDefault="000A67F1" w:rsidP="000A67F1">
    <w:pPr>
      <w:pStyle w:val="Kopfzeile"/>
      <w:rPr>
        <w:color w:val="595959" w:themeColor="text1" w:themeTint="A6"/>
      </w:rPr>
    </w:pPr>
    <w:r>
      <w:rPr>
        <w:color w:val="595959" w:themeColor="text1" w:themeTint="A6"/>
      </w:rPr>
      <w:t xml:space="preserve">Rücksendung </w:t>
    </w:r>
    <w:r w:rsidR="00891318">
      <w:rPr>
        <w:color w:val="595959" w:themeColor="text1" w:themeTint="A6"/>
      </w:rPr>
      <w:t xml:space="preserve">&amp; </w:t>
    </w:r>
    <w:r w:rsidR="00774923" w:rsidRPr="00774923">
      <w:rPr>
        <w:color w:val="595959" w:themeColor="text1" w:themeTint="A6"/>
      </w:rPr>
      <w:t xml:space="preserve">Rückfragen bitte an </w:t>
    </w:r>
    <w:hyperlink r:id="rId2" w:history="1">
      <w:r w:rsidRPr="00787794">
        <w:rPr>
          <w:rStyle w:val="Hyperlink"/>
        </w:rPr>
        <w:t>biogas@dbfz.de</w:t>
      </w:r>
    </w:hyperlink>
    <w:r w:rsidR="00281956" w:rsidRPr="00281956">
      <w:rPr>
        <w:rStyle w:val="Hyperlink"/>
        <w:color w:val="595959"/>
        <w:u w:val="none"/>
      </w:rPr>
      <w:t>, Fax an 0341-2434 133</w:t>
    </w:r>
  </w:p>
  <w:p w14:paraId="1DBC5548" w14:textId="77777777" w:rsidR="000A67F1" w:rsidRDefault="000A67F1" w:rsidP="000A6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gS98NIbvXjbMUWJC/AhcWKHHBLNukTNDGyG1cV0yfWcjLViD3QNo9R8Kk9Kcw5bvMQsOP0XubTUq7wrRaM/A==" w:salt="Uwf92mvbo+RJRBgTo5wI3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3D"/>
    <w:rsid w:val="00013390"/>
    <w:rsid w:val="00013D8C"/>
    <w:rsid w:val="00017901"/>
    <w:rsid w:val="00024E55"/>
    <w:rsid w:val="000274C0"/>
    <w:rsid w:val="000349B2"/>
    <w:rsid w:val="00043757"/>
    <w:rsid w:val="00053EB9"/>
    <w:rsid w:val="00053F45"/>
    <w:rsid w:val="00056B85"/>
    <w:rsid w:val="000650CF"/>
    <w:rsid w:val="0007493A"/>
    <w:rsid w:val="00085374"/>
    <w:rsid w:val="00090DDE"/>
    <w:rsid w:val="00096773"/>
    <w:rsid w:val="000A586D"/>
    <w:rsid w:val="000A67F1"/>
    <w:rsid w:val="000A6919"/>
    <w:rsid w:val="000C0AEF"/>
    <w:rsid w:val="000C6DB1"/>
    <w:rsid w:val="000D7921"/>
    <w:rsid w:val="000D7F10"/>
    <w:rsid w:val="000E0D98"/>
    <w:rsid w:val="000E480D"/>
    <w:rsid w:val="000E4C92"/>
    <w:rsid w:val="000F452C"/>
    <w:rsid w:val="00106696"/>
    <w:rsid w:val="00115F1F"/>
    <w:rsid w:val="001212EC"/>
    <w:rsid w:val="00134069"/>
    <w:rsid w:val="00157BD5"/>
    <w:rsid w:val="00163429"/>
    <w:rsid w:val="00164D84"/>
    <w:rsid w:val="00182AEF"/>
    <w:rsid w:val="001B6F7F"/>
    <w:rsid w:val="001C29E3"/>
    <w:rsid w:val="001D2C38"/>
    <w:rsid w:val="001D485A"/>
    <w:rsid w:val="001E516F"/>
    <w:rsid w:val="00200889"/>
    <w:rsid w:val="002108B3"/>
    <w:rsid w:val="0022646A"/>
    <w:rsid w:val="00227FAF"/>
    <w:rsid w:val="002343B3"/>
    <w:rsid w:val="002524C7"/>
    <w:rsid w:val="002561BE"/>
    <w:rsid w:val="00260CAD"/>
    <w:rsid w:val="00273CF3"/>
    <w:rsid w:val="002756AB"/>
    <w:rsid w:val="00280F84"/>
    <w:rsid w:val="00281956"/>
    <w:rsid w:val="00283027"/>
    <w:rsid w:val="0029196D"/>
    <w:rsid w:val="00291D0A"/>
    <w:rsid w:val="00294FC3"/>
    <w:rsid w:val="00295585"/>
    <w:rsid w:val="002A36FB"/>
    <w:rsid w:val="002C776A"/>
    <w:rsid w:val="002D5C70"/>
    <w:rsid w:val="002D7097"/>
    <w:rsid w:val="002F2147"/>
    <w:rsid w:val="00304E4A"/>
    <w:rsid w:val="003212DE"/>
    <w:rsid w:val="003464B4"/>
    <w:rsid w:val="00357020"/>
    <w:rsid w:val="0037673E"/>
    <w:rsid w:val="003815B9"/>
    <w:rsid w:val="003853BA"/>
    <w:rsid w:val="0038773D"/>
    <w:rsid w:val="003A1D27"/>
    <w:rsid w:val="0041199D"/>
    <w:rsid w:val="0041766E"/>
    <w:rsid w:val="00424AF7"/>
    <w:rsid w:val="0045102A"/>
    <w:rsid w:val="00454F47"/>
    <w:rsid w:val="004649CD"/>
    <w:rsid w:val="00483FBD"/>
    <w:rsid w:val="004A48AE"/>
    <w:rsid w:val="004D3F1B"/>
    <w:rsid w:val="00502901"/>
    <w:rsid w:val="00537EF7"/>
    <w:rsid w:val="00573AF8"/>
    <w:rsid w:val="005904AD"/>
    <w:rsid w:val="005C46E4"/>
    <w:rsid w:val="005D0458"/>
    <w:rsid w:val="005E1420"/>
    <w:rsid w:val="005E269D"/>
    <w:rsid w:val="00603DC2"/>
    <w:rsid w:val="00606FF5"/>
    <w:rsid w:val="00612CB9"/>
    <w:rsid w:val="006263A1"/>
    <w:rsid w:val="006337D6"/>
    <w:rsid w:val="00647804"/>
    <w:rsid w:val="00651BF4"/>
    <w:rsid w:val="00692FA1"/>
    <w:rsid w:val="00694B07"/>
    <w:rsid w:val="006A5EDE"/>
    <w:rsid w:val="006B51B3"/>
    <w:rsid w:val="006D64F4"/>
    <w:rsid w:val="006D767C"/>
    <w:rsid w:val="006E10E5"/>
    <w:rsid w:val="006F38E8"/>
    <w:rsid w:val="0070126F"/>
    <w:rsid w:val="00717DD2"/>
    <w:rsid w:val="0072258D"/>
    <w:rsid w:val="00724A5D"/>
    <w:rsid w:val="00725A98"/>
    <w:rsid w:val="007336B9"/>
    <w:rsid w:val="00741BBD"/>
    <w:rsid w:val="007458EA"/>
    <w:rsid w:val="00762AA5"/>
    <w:rsid w:val="00767CF6"/>
    <w:rsid w:val="00774923"/>
    <w:rsid w:val="00797ACB"/>
    <w:rsid w:val="007A3873"/>
    <w:rsid w:val="007B6322"/>
    <w:rsid w:val="007D56CD"/>
    <w:rsid w:val="007D6BE0"/>
    <w:rsid w:val="007E3FC7"/>
    <w:rsid w:val="007F24CE"/>
    <w:rsid w:val="0081340B"/>
    <w:rsid w:val="0081615E"/>
    <w:rsid w:val="008277B6"/>
    <w:rsid w:val="00842114"/>
    <w:rsid w:val="00842525"/>
    <w:rsid w:val="0084527C"/>
    <w:rsid w:val="00860EE9"/>
    <w:rsid w:val="00862BA3"/>
    <w:rsid w:val="00891318"/>
    <w:rsid w:val="00892E21"/>
    <w:rsid w:val="008B3113"/>
    <w:rsid w:val="008D2AA7"/>
    <w:rsid w:val="008F7182"/>
    <w:rsid w:val="008F726F"/>
    <w:rsid w:val="00901EED"/>
    <w:rsid w:val="009140DD"/>
    <w:rsid w:val="00930D5F"/>
    <w:rsid w:val="00943A4D"/>
    <w:rsid w:val="00945044"/>
    <w:rsid w:val="00953184"/>
    <w:rsid w:val="00962417"/>
    <w:rsid w:val="009704AD"/>
    <w:rsid w:val="00995449"/>
    <w:rsid w:val="009A7BE8"/>
    <w:rsid w:val="009B55A5"/>
    <w:rsid w:val="009C4FB1"/>
    <w:rsid w:val="009F04A3"/>
    <w:rsid w:val="009F25D8"/>
    <w:rsid w:val="009F2DFB"/>
    <w:rsid w:val="00A05322"/>
    <w:rsid w:val="00A365A3"/>
    <w:rsid w:val="00A61B4D"/>
    <w:rsid w:val="00A7276B"/>
    <w:rsid w:val="00A8567C"/>
    <w:rsid w:val="00A92FFF"/>
    <w:rsid w:val="00AA2F80"/>
    <w:rsid w:val="00AA4C4C"/>
    <w:rsid w:val="00AB697A"/>
    <w:rsid w:val="00AC5518"/>
    <w:rsid w:val="00AC5ECB"/>
    <w:rsid w:val="00AD5A1D"/>
    <w:rsid w:val="00AD7744"/>
    <w:rsid w:val="00AE320F"/>
    <w:rsid w:val="00AF1887"/>
    <w:rsid w:val="00B02E58"/>
    <w:rsid w:val="00B160A3"/>
    <w:rsid w:val="00B43997"/>
    <w:rsid w:val="00B6737C"/>
    <w:rsid w:val="00B87C03"/>
    <w:rsid w:val="00B90801"/>
    <w:rsid w:val="00B91117"/>
    <w:rsid w:val="00B96030"/>
    <w:rsid w:val="00BA13EF"/>
    <w:rsid w:val="00BB05B0"/>
    <w:rsid w:val="00BB2824"/>
    <w:rsid w:val="00BC4492"/>
    <w:rsid w:val="00BC5C69"/>
    <w:rsid w:val="00BC772A"/>
    <w:rsid w:val="00BE1DEC"/>
    <w:rsid w:val="00BF2730"/>
    <w:rsid w:val="00C26924"/>
    <w:rsid w:val="00C361BB"/>
    <w:rsid w:val="00C3650E"/>
    <w:rsid w:val="00C439F2"/>
    <w:rsid w:val="00C53FD5"/>
    <w:rsid w:val="00C74698"/>
    <w:rsid w:val="00C82F63"/>
    <w:rsid w:val="00C85B26"/>
    <w:rsid w:val="00C9339C"/>
    <w:rsid w:val="00CA1C80"/>
    <w:rsid w:val="00CB1D0D"/>
    <w:rsid w:val="00CB63C0"/>
    <w:rsid w:val="00CC4701"/>
    <w:rsid w:val="00CC7408"/>
    <w:rsid w:val="00CD63F2"/>
    <w:rsid w:val="00CE52C7"/>
    <w:rsid w:val="00D0368F"/>
    <w:rsid w:val="00D11A7C"/>
    <w:rsid w:val="00D1311F"/>
    <w:rsid w:val="00D138FC"/>
    <w:rsid w:val="00D34D48"/>
    <w:rsid w:val="00D424E4"/>
    <w:rsid w:val="00D43566"/>
    <w:rsid w:val="00D850E8"/>
    <w:rsid w:val="00D91E2E"/>
    <w:rsid w:val="00D95A55"/>
    <w:rsid w:val="00D95ED7"/>
    <w:rsid w:val="00D96351"/>
    <w:rsid w:val="00DA0FAC"/>
    <w:rsid w:val="00DA6693"/>
    <w:rsid w:val="00DB2035"/>
    <w:rsid w:val="00DC6863"/>
    <w:rsid w:val="00DD125E"/>
    <w:rsid w:val="00E01281"/>
    <w:rsid w:val="00E04348"/>
    <w:rsid w:val="00E27632"/>
    <w:rsid w:val="00E604F2"/>
    <w:rsid w:val="00E67965"/>
    <w:rsid w:val="00E67B6F"/>
    <w:rsid w:val="00E76637"/>
    <w:rsid w:val="00EA384E"/>
    <w:rsid w:val="00EA7A3D"/>
    <w:rsid w:val="00EC2C4F"/>
    <w:rsid w:val="00EF0666"/>
    <w:rsid w:val="00EF3AC7"/>
    <w:rsid w:val="00EF5A6C"/>
    <w:rsid w:val="00F51955"/>
    <w:rsid w:val="00F56D9C"/>
    <w:rsid w:val="00F62F13"/>
    <w:rsid w:val="00F96599"/>
    <w:rsid w:val="00FC4CDF"/>
    <w:rsid w:val="00FD2847"/>
    <w:rsid w:val="00FD7C84"/>
    <w:rsid w:val="00FE3075"/>
    <w:rsid w:val="00FF3AB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BCE93"/>
  <w15:docId w15:val="{B27FACC7-38C5-4CBD-A251-49DF84F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923"/>
  </w:style>
  <w:style w:type="paragraph" w:styleId="Fuzeile">
    <w:name w:val="footer"/>
    <w:basedOn w:val="Standard"/>
    <w:link w:val="FuzeileZchn"/>
    <w:uiPriority w:val="99"/>
    <w:unhideWhenUsed/>
    <w:rsid w:val="0077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923"/>
  </w:style>
  <w:style w:type="character" w:styleId="Hyperlink">
    <w:name w:val="Hyperlink"/>
    <w:basedOn w:val="Absatz-Standardschriftart"/>
    <w:uiPriority w:val="99"/>
    <w:unhideWhenUsed/>
    <w:rsid w:val="000A67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0C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AA4C4C"/>
    <w:pPr>
      <w:spacing w:after="120" w:line="240" w:lineRule="auto"/>
    </w:pPr>
    <w:rPr>
      <w:rFonts w:ascii="Franklin Gothic Book" w:eastAsia="Times New Roman" w:hAnsi="Franklin Gothic Book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A4C4C"/>
    <w:rPr>
      <w:rFonts w:ascii="Franklin Gothic Book" w:eastAsia="Times New Roman" w:hAnsi="Franklin Gothic Book" w:cs="Times New Roman"/>
      <w:szCs w:val="20"/>
      <w:lang w:eastAsia="de-DE"/>
    </w:rPr>
  </w:style>
  <w:style w:type="paragraph" w:customStyle="1" w:styleId="Fuzeile1">
    <w:name w:val="Fußzeile 1"/>
    <w:basedOn w:val="Fuzeile"/>
    <w:rsid w:val="00AA4C4C"/>
    <w:pPr>
      <w:tabs>
        <w:tab w:val="clear" w:pos="4536"/>
        <w:tab w:val="clear" w:pos="9072"/>
        <w:tab w:val="right" w:pos="3119"/>
        <w:tab w:val="left" w:pos="3686"/>
        <w:tab w:val="left" w:pos="5670"/>
      </w:tabs>
    </w:pPr>
    <w:rPr>
      <w:rFonts w:ascii="Franklin Gothic Book" w:eastAsia="Times New Roman" w:hAnsi="Franklin Gothic Book" w:cs="Times New Roman"/>
      <w:sz w:val="1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6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61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61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gas@dbfz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116142D21D14687117593C6A67A07" ma:contentTypeVersion="" ma:contentTypeDescription="Ein neues Dokument erstellen." ma:contentTypeScope="" ma:versionID="c212a994d85236a384d085b79abb9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3bd5b30da81adf0232bc759dde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3BF7-2FA7-4327-901B-6C0E9CDE9DBC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C3D690-A42C-4D34-A08B-D56CB2F53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8B710-B650-45A8-8419-0CA36C9E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61669-A782-43C0-BFF9-990E35AB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- Deutsches BiomasseForschungszentrum gGmbH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nrensberg</dc:creator>
  <cp:lastModifiedBy>Rensberg, Nadja</cp:lastModifiedBy>
  <cp:revision>6</cp:revision>
  <cp:lastPrinted>2017-10-16T22:43:00Z</cp:lastPrinted>
  <dcterms:created xsi:type="dcterms:W3CDTF">2019-03-21T08:13:00Z</dcterms:created>
  <dcterms:modified xsi:type="dcterms:W3CDTF">2019-03-21T10:33:00Z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0x010100F1C116142D21D14687117593C6A67A07</vt:lpwstr>
  </property>
</Properties>
</file>